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C1834" w14:textId="77777777" w:rsidR="007E72BF" w:rsidRPr="00F7002A" w:rsidRDefault="007E72BF" w:rsidP="007E72BF">
      <w:pPr>
        <w:rPr>
          <w:rFonts w:ascii="Times New Roman" w:hAnsi="Times New Roman"/>
          <w:noProof/>
          <w:lang w:val="bg-BG"/>
        </w:rPr>
      </w:pPr>
    </w:p>
    <w:p w14:paraId="42395D41"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2DBB62B4"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08C64FF0" w14:textId="2C84EB5C"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A95C8A" w:rsidRPr="00A95C8A">
        <w:rPr>
          <w:rFonts w:ascii="Times New Roman" w:eastAsia="Calibri" w:hAnsi="Times New Roman"/>
          <w:b/>
          <w:noProof/>
          <w:sz w:val="24"/>
          <w:szCs w:val="24"/>
          <w:lang w:val="bg-BG"/>
        </w:rPr>
        <w:pict w14:anchorId="292C4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33.5pt;height:61.5pt;visibility:visible;mso-wrap-style:square">
            <v:imagedata r:id="rId7" o:title=""/>
          </v:shape>
        </w:pict>
      </w:r>
    </w:p>
    <w:p w14:paraId="3AF554AC" w14:textId="77777777"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70BE23F2" w14:textId="77777777" w:rsidR="00D17C6A" w:rsidRDefault="00D17C6A" w:rsidP="00D17C6A">
      <w:pPr>
        <w:ind w:right="112"/>
        <w:jc w:val="both"/>
        <w:rPr>
          <w:rFonts w:ascii="Times New Roman" w:hAnsi="Times New Roman"/>
          <w:b/>
          <w:sz w:val="22"/>
          <w:szCs w:val="22"/>
          <w:lang w:val="bg-BG"/>
        </w:rPr>
      </w:pPr>
      <w:r>
        <w:rPr>
          <w:rFonts w:ascii="Times New Roman" w:hAnsi="Times New Roman"/>
          <w:b/>
          <w:sz w:val="22"/>
          <w:szCs w:val="22"/>
          <w:lang w:val="bg-BG"/>
        </w:rPr>
        <w:t>Г-Н НИКОЛАЙ ГУНЕШКИ</w:t>
      </w:r>
    </w:p>
    <w:p w14:paraId="4975F678" w14:textId="77777777" w:rsidR="00D17C6A" w:rsidRDefault="00D17C6A" w:rsidP="00D17C6A">
      <w:pPr>
        <w:ind w:right="112"/>
        <w:jc w:val="both"/>
        <w:rPr>
          <w:rFonts w:ascii="Times New Roman" w:hAnsi="Times New Roman"/>
          <w:b/>
          <w:sz w:val="22"/>
          <w:szCs w:val="22"/>
          <w:lang w:val="bg-BG"/>
        </w:rPr>
      </w:pPr>
      <w:r>
        <w:rPr>
          <w:rFonts w:ascii="Times New Roman" w:hAnsi="Times New Roman"/>
          <w:b/>
          <w:sz w:val="22"/>
          <w:szCs w:val="22"/>
          <w:lang w:val="bg-BG"/>
        </w:rPr>
        <w:t>УПРАВИТЕЛ НА „Х КУЛТУР“ ЕООД</w:t>
      </w:r>
    </w:p>
    <w:p w14:paraId="4D7D47AA" w14:textId="77777777" w:rsidR="00D17C6A" w:rsidRDefault="00D17C6A" w:rsidP="00D17C6A">
      <w:pPr>
        <w:ind w:right="112"/>
        <w:jc w:val="both"/>
        <w:rPr>
          <w:rFonts w:ascii="Times New Roman" w:hAnsi="Times New Roman"/>
          <w:b/>
          <w:sz w:val="22"/>
          <w:szCs w:val="22"/>
          <w:lang w:val="bg-BG"/>
        </w:rPr>
      </w:pPr>
      <w:r>
        <w:rPr>
          <w:rFonts w:ascii="Times New Roman" w:hAnsi="Times New Roman"/>
          <w:b/>
          <w:sz w:val="22"/>
          <w:szCs w:val="22"/>
          <w:lang w:val="bg-BG"/>
        </w:rPr>
        <w:t>Ж.К. „ДРУЖБА 4“, БЛ. 11А, ВХ. И, АП. 3</w:t>
      </w:r>
    </w:p>
    <w:p w14:paraId="5A331814" w14:textId="77777777" w:rsidR="00A848D9" w:rsidRDefault="00D17C6A" w:rsidP="00D17C6A">
      <w:pPr>
        <w:ind w:right="112"/>
        <w:jc w:val="both"/>
        <w:rPr>
          <w:rFonts w:ascii="Times New Roman" w:hAnsi="Times New Roman"/>
          <w:b/>
          <w:sz w:val="22"/>
          <w:szCs w:val="22"/>
          <w:lang w:val="bg-BG"/>
        </w:rPr>
      </w:pPr>
      <w:r>
        <w:rPr>
          <w:rFonts w:ascii="Times New Roman" w:hAnsi="Times New Roman"/>
          <w:b/>
          <w:sz w:val="22"/>
          <w:szCs w:val="22"/>
          <w:lang w:val="bg-BG"/>
        </w:rPr>
        <w:t>ГР. ПЛЕВЕН</w:t>
      </w:r>
    </w:p>
    <w:p w14:paraId="752F9081" w14:textId="77777777" w:rsidR="00D17C6A" w:rsidRDefault="00D17C6A" w:rsidP="00D17C6A">
      <w:pPr>
        <w:ind w:right="112"/>
        <w:jc w:val="both"/>
        <w:rPr>
          <w:rFonts w:ascii="Times New Roman" w:hAnsi="Times New Roman"/>
          <w:b/>
          <w:color w:val="FF0000"/>
          <w:sz w:val="24"/>
          <w:szCs w:val="24"/>
          <w:lang w:val="bg-BG"/>
        </w:rPr>
      </w:pPr>
    </w:p>
    <w:p w14:paraId="3CC78B84"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4E401B19"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 xml:space="preserve">ОБЩИНА </w:t>
      </w:r>
      <w:r w:rsidR="000602FB">
        <w:rPr>
          <w:rFonts w:ascii="Times New Roman" w:hAnsi="Times New Roman"/>
          <w:b/>
          <w:sz w:val="24"/>
          <w:szCs w:val="24"/>
          <w:lang w:val="bg-BG"/>
        </w:rPr>
        <w:t>ПЛЕВЕН</w:t>
      </w:r>
    </w:p>
    <w:p w14:paraId="0C5C6740"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4FF1BB92" w14:textId="77777777" w:rsidR="00A848D9" w:rsidRDefault="00A848D9" w:rsidP="00016CEB">
      <w:pPr>
        <w:pStyle w:val="af"/>
        <w:tabs>
          <w:tab w:val="left" w:pos="8505"/>
          <w:tab w:val="left" w:pos="8789"/>
          <w:tab w:val="right" w:pos="9072"/>
          <w:tab w:val="left" w:pos="9781"/>
          <w:tab w:val="left" w:pos="10177"/>
          <w:tab w:val="left" w:pos="10490"/>
        </w:tabs>
        <w:ind w:left="0" w:right="566"/>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sidR="00D17C6A">
        <w:rPr>
          <w:rFonts w:ascii="Times New Roman" w:hAnsi="Times New Roman"/>
          <w:i/>
          <w:sz w:val="24"/>
          <w:szCs w:val="24"/>
        </w:rPr>
        <w:t>,,</w:t>
      </w:r>
      <w:r w:rsidR="00D17C6A">
        <w:rPr>
          <w:rFonts w:ascii="Times New Roman" w:hAnsi="Times New Roman"/>
          <w:i/>
          <w:sz w:val="24"/>
          <w:szCs w:val="24"/>
          <w:lang w:val="bg-BG"/>
        </w:rPr>
        <w:t>Отглеждане на сладководна риба с цел продажба чрез свободно зарибяване и при необходимост чрез използване на садки“ в язовир, находящ се в местността „Шумата“, землище на с. Мечка, община Плевен</w:t>
      </w:r>
      <w:r>
        <w:rPr>
          <w:rFonts w:ascii="Times New Roman" w:hAnsi="Times New Roman"/>
          <w:i/>
          <w:sz w:val="24"/>
          <w:szCs w:val="24"/>
          <w:lang w:val="bg-BG"/>
        </w:rPr>
        <w:t>.</w:t>
      </w:r>
    </w:p>
    <w:p w14:paraId="07B5A829"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p>
    <w:p w14:paraId="5F00D162"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w:t>
      </w:r>
      <w:r w:rsidR="00D17C6A">
        <w:rPr>
          <w:bCs w:val="0"/>
          <w:color w:val="000000"/>
          <w:sz w:val="24"/>
          <w:szCs w:val="24"/>
        </w:rPr>
        <w:t>И Г-Н ГУНЕШКИ</w:t>
      </w:r>
      <w:r>
        <w:rPr>
          <w:bCs w:val="0"/>
          <w:color w:val="000000"/>
          <w:sz w:val="24"/>
          <w:szCs w:val="24"/>
        </w:rPr>
        <w:t>,</w:t>
      </w:r>
    </w:p>
    <w:p w14:paraId="3D6D880D"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color w:val="000000"/>
          <w:sz w:val="24"/>
          <w:szCs w:val="24"/>
        </w:rPr>
      </w:pPr>
    </w:p>
    <w:p w14:paraId="2E092055" w14:textId="77777777" w:rsidR="00A848D9" w:rsidRDefault="00A848D9" w:rsidP="00016CEB">
      <w:pPr>
        <w:pStyle w:val="title1"/>
        <w:tabs>
          <w:tab w:val="left" w:pos="8505"/>
          <w:tab w:val="left" w:pos="8789"/>
          <w:tab w:val="right" w:pos="9072"/>
        </w:tabs>
        <w:spacing w:after="0" w:afterAutospacing="0"/>
        <w:ind w:right="566"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2F2A2CE7" w14:textId="77777777" w:rsidR="00A848D9" w:rsidRDefault="00A848D9" w:rsidP="00016CEB">
      <w:pPr>
        <w:pStyle w:val="title1"/>
        <w:tabs>
          <w:tab w:val="left" w:pos="8505"/>
          <w:tab w:val="left" w:pos="8789"/>
          <w:tab w:val="right" w:pos="9072"/>
        </w:tabs>
        <w:spacing w:after="0" w:afterAutospacing="0"/>
        <w:ind w:right="566"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00097376" w14:textId="77777777" w:rsidR="00A848D9" w:rsidRDefault="00A848D9" w:rsidP="00016CEB">
      <w:pPr>
        <w:pStyle w:val="title1"/>
        <w:tabs>
          <w:tab w:val="left" w:pos="8505"/>
          <w:tab w:val="left" w:pos="8789"/>
          <w:tab w:val="right" w:pos="9072"/>
        </w:tabs>
        <w:spacing w:after="0" w:afterAutospacing="0"/>
        <w:ind w:right="566"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059F2BAB" w14:textId="77777777" w:rsidR="00826A94" w:rsidRPr="00596C2E" w:rsidRDefault="00A848D9" w:rsidP="00016CEB">
      <w:pPr>
        <w:ind w:right="566" w:firstLine="709"/>
        <w:jc w:val="both"/>
        <w:rPr>
          <w:rFonts w:ascii="Times New Roman" w:hAnsi="Times New Roman"/>
          <w:sz w:val="24"/>
          <w:szCs w:val="24"/>
        </w:rPr>
      </w:pPr>
      <w:r>
        <w:rPr>
          <w:rFonts w:ascii="Times New Roman" w:hAnsi="Times New Roman"/>
          <w:iCs/>
          <w:sz w:val="24"/>
          <w:szCs w:val="24"/>
          <w:lang w:val="bg-BG"/>
        </w:rPr>
        <w:t xml:space="preserve">Инвестиционното предложение предвижда </w:t>
      </w:r>
      <w:r w:rsidR="00826A94" w:rsidRPr="00596C2E">
        <w:rPr>
          <w:rFonts w:ascii="Times New Roman" w:hAnsi="Times New Roman"/>
          <w:sz w:val="24"/>
          <w:szCs w:val="24"/>
        </w:rPr>
        <w:t>отглеждане на сладководна риба с цел продажба чрез свободно зарибяване и при необходимост чрез използване на садки в язовир, представляващ поземлен имот с идентификатор 47963.143.36 с площ 343 512 кв. м. заедно с прилежащо блато с идентификатор 47963.624.6 с площ 15 634 кв. м., находящи се в местността „Шумата“, землище на с. Мечка, община Плевен.</w:t>
      </w:r>
    </w:p>
    <w:p w14:paraId="465B02A2" w14:textId="77777777" w:rsidR="00A848D9" w:rsidRDefault="00826A94" w:rsidP="00016CEB">
      <w:pPr>
        <w:pStyle w:val="af"/>
        <w:tabs>
          <w:tab w:val="left" w:pos="8505"/>
          <w:tab w:val="left" w:pos="8789"/>
          <w:tab w:val="right" w:pos="9072"/>
          <w:tab w:val="left" w:pos="9781"/>
          <w:tab w:val="left" w:pos="10177"/>
          <w:tab w:val="left" w:pos="10490"/>
        </w:tabs>
        <w:spacing w:after="0"/>
        <w:ind w:left="0" w:right="566"/>
        <w:jc w:val="both"/>
        <w:rPr>
          <w:rFonts w:ascii="Times New Roman" w:hAnsi="Times New Roman"/>
          <w:sz w:val="24"/>
          <w:szCs w:val="24"/>
          <w:lang w:val="bg-BG"/>
        </w:rPr>
      </w:pPr>
      <w:r w:rsidRPr="00596C2E">
        <w:rPr>
          <w:rFonts w:ascii="Times New Roman" w:hAnsi="Times New Roman"/>
          <w:sz w:val="24"/>
          <w:szCs w:val="24"/>
        </w:rPr>
        <w:t xml:space="preserve">Основната дейност включва зарибяване, отглеждане, хранене, наблюдение и улов на сладководна риба. </w:t>
      </w:r>
    </w:p>
    <w:p w14:paraId="2C80DB3C" w14:textId="77777777" w:rsidR="00596C2E" w:rsidRPr="00596C2E" w:rsidRDefault="00596C2E" w:rsidP="00016CEB">
      <w:pPr>
        <w:ind w:right="566"/>
        <w:jc w:val="both"/>
        <w:rPr>
          <w:rFonts w:ascii="Times New Roman" w:hAnsi="Times New Roman"/>
          <w:sz w:val="24"/>
          <w:szCs w:val="24"/>
        </w:rPr>
      </w:pPr>
      <w:r w:rsidRPr="00596C2E">
        <w:rPr>
          <w:rFonts w:ascii="Times New Roman" w:hAnsi="Times New Roman"/>
          <w:sz w:val="24"/>
          <w:szCs w:val="24"/>
        </w:rPr>
        <w:t>ПИ с идентификатор 47963.143.36 и заедно с прилежащо блато с идентификатор 47963.624.6, находящи се в землище на с. Мечка, община Плевен предоставени за ползване по договор за наем с Община Плевен за срок от 10 години.</w:t>
      </w:r>
    </w:p>
    <w:p w14:paraId="66676104" w14:textId="77777777" w:rsidR="000602FB" w:rsidRPr="000602FB" w:rsidRDefault="000602FB" w:rsidP="000602FB">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p>
    <w:p w14:paraId="2701B697" w14:textId="77777777" w:rsidR="00596C2E" w:rsidRDefault="00596C2E" w:rsidP="00596C2E">
      <w:pPr>
        <w:ind w:right="566"/>
        <w:jc w:val="both"/>
        <w:rPr>
          <w:rFonts w:ascii="Times New Roman" w:hAnsi="Times New Roman"/>
          <w:sz w:val="24"/>
          <w:szCs w:val="24"/>
          <w:lang w:val="bg-BG" w:eastAsia="bg-BG"/>
        </w:rPr>
      </w:pPr>
      <w:r>
        <w:rPr>
          <w:rFonts w:ascii="Times New Roman" w:hAnsi="Times New Roman"/>
          <w:sz w:val="24"/>
          <w:szCs w:val="24"/>
          <w:lang w:val="bg-BG" w:eastAsia="bg-BG"/>
        </w:rPr>
        <w:lastRenderedPageBreak/>
        <w:t>Реализирането на ИП</w:t>
      </w:r>
      <w:r>
        <w:rPr>
          <w:rFonts w:ascii="Times New Roman" w:hAnsi="Times New Roman"/>
          <w:sz w:val="24"/>
          <w:szCs w:val="24"/>
          <w:lang w:eastAsia="bg-BG"/>
        </w:rPr>
        <w:t xml:space="preserve"> e </w:t>
      </w:r>
      <w:r>
        <w:rPr>
          <w:rFonts w:ascii="Times New Roman" w:hAnsi="Times New Roman"/>
          <w:sz w:val="24"/>
          <w:szCs w:val="24"/>
          <w:lang w:val="bg-BG" w:eastAsia="bg-BG"/>
        </w:rPr>
        <w:t>допустимо спрямо План за управление на речните басейни (ПУРБ) 2022-2027г., приет с Решение №917/31.12.2024г. на Министерски съвет и План за управление на риска от наводнения (ПУРН) 2022-2027г., приет с Решение №941/28.12.2023г. на Министерски съвет, съгласно становище на Басейнова дирекция за управление на водите – Дунавски район с център Плевен с изх.№</w:t>
      </w:r>
      <w:r w:rsidR="005665D5">
        <w:rPr>
          <w:rFonts w:ascii="Times New Roman" w:hAnsi="Times New Roman"/>
          <w:sz w:val="24"/>
          <w:szCs w:val="24"/>
          <w:lang w:val="bg-BG" w:eastAsia="bg-BG"/>
        </w:rPr>
        <w:t>ПУ-01-787-1</w:t>
      </w:r>
      <w:r>
        <w:rPr>
          <w:rFonts w:ascii="Times New Roman" w:hAnsi="Times New Roman"/>
          <w:sz w:val="24"/>
          <w:szCs w:val="24"/>
          <w:lang w:val="bg-BG" w:eastAsia="bg-BG"/>
        </w:rPr>
        <w:t>/</w:t>
      </w:r>
      <w:r w:rsidR="005665D5">
        <w:rPr>
          <w:rFonts w:ascii="Times New Roman" w:hAnsi="Times New Roman"/>
          <w:sz w:val="24"/>
          <w:szCs w:val="24"/>
          <w:lang w:val="bg-BG" w:eastAsia="bg-BG"/>
        </w:rPr>
        <w:t>26</w:t>
      </w:r>
      <w:r>
        <w:rPr>
          <w:rFonts w:ascii="Times New Roman" w:hAnsi="Times New Roman"/>
          <w:sz w:val="24"/>
          <w:szCs w:val="24"/>
          <w:lang w:val="bg-BG" w:eastAsia="bg-BG"/>
        </w:rPr>
        <w:t>.08.202</w:t>
      </w:r>
      <w:r w:rsidR="005665D5">
        <w:rPr>
          <w:rFonts w:ascii="Times New Roman" w:hAnsi="Times New Roman"/>
          <w:sz w:val="24"/>
          <w:szCs w:val="24"/>
          <w:lang w:val="bg-BG" w:eastAsia="bg-BG"/>
        </w:rPr>
        <w:t>6</w:t>
      </w:r>
      <w:r>
        <w:rPr>
          <w:rFonts w:ascii="Times New Roman" w:hAnsi="Times New Roman"/>
          <w:sz w:val="24"/>
          <w:szCs w:val="24"/>
          <w:lang w:val="bg-BG" w:eastAsia="bg-BG"/>
        </w:rPr>
        <w:t>г.</w:t>
      </w:r>
    </w:p>
    <w:p w14:paraId="07C6740F" w14:textId="77777777" w:rsidR="005665D5" w:rsidRPr="008A6326" w:rsidRDefault="005665D5" w:rsidP="005665D5">
      <w:pPr>
        <w:ind w:right="566"/>
        <w:jc w:val="both"/>
        <w:rPr>
          <w:rFonts w:ascii="Times New Roman" w:hAnsi="Times New Roman"/>
          <w:sz w:val="24"/>
          <w:szCs w:val="24"/>
          <w:lang w:val="ru-RU"/>
        </w:rPr>
      </w:pPr>
      <w:r w:rsidRPr="008A6326">
        <w:rPr>
          <w:rFonts w:ascii="Times New Roman" w:hAnsi="Times New Roman"/>
          <w:sz w:val="24"/>
          <w:szCs w:val="24"/>
          <w:lang w:val="ru-RU"/>
        </w:rPr>
        <w:t>Становището на Басейнова дирекция „Дунавски район“ е оповестено чрез поставяне на интернет страницата на Басейнова дирекция „Дунавски район“:</w:t>
      </w:r>
      <w:r>
        <w:rPr>
          <w:rFonts w:ascii="Times New Roman" w:hAnsi="Times New Roman"/>
          <w:sz w:val="24"/>
          <w:szCs w:val="24"/>
          <w:lang w:val="ru-RU"/>
        </w:rPr>
        <w:t xml:space="preserve"> </w:t>
      </w:r>
      <w:hyperlink r:id="rId8" w:history="1">
        <w:r w:rsidRPr="008A6326">
          <w:rPr>
            <w:rFonts w:ascii="Times New Roman" w:hAnsi="Times New Roman"/>
            <w:color w:val="0000FF"/>
            <w:sz w:val="24"/>
            <w:szCs w:val="24"/>
            <w:u w:val="single"/>
            <w:lang w:val="ru-RU"/>
          </w:rPr>
          <w:t>http://www.bd-dunav.org</w:t>
        </w:r>
      </w:hyperlink>
      <w:r w:rsidR="0093651E">
        <w:rPr>
          <w:rFonts w:ascii="Times New Roman" w:hAnsi="Times New Roman"/>
          <w:sz w:val="24"/>
          <w:szCs w:val="24"/>
          <w:lang w:val="ru-RU"/>
        </w:rPr>
        <w:t>.</w:t>
      </w:r>
    </w:p>
    <w:p w14:paraId="635F1593" w14:textId="77777777" w:rsidR="003B2E03" w:rsidRDefault="003B2E03" w:rsidP="006E0B78">
      <w:pPr>
        <w:pStyle w:val="title1"/>
        <w:tabs>
          <w:tab w:val="left" w:pos="0"/>
          <w:tab w:val="left" w:pos="709"/>
          <w:tab w:val="left" w:pos="8505"/>
          <w:tab w:val="left" w:pos="8789"/>
          <w:tab w:val="right" w:pos="9072"/>
        </w:tabs>
        <w:spacing w:after="0" w:afterAutospacing="0"/>
        <w:ind w:right="708"/>
        <w:jc w:val="both"/>
        <w:rPr>
          <w:b w:val="0"/>
          <w:iCs/>
          <w:color w:val="000000"/>
          <w:sz w:val="24"/>
          <w:szCs w:val="24"/>
        </w:rPr>
      </w:pPr>
    </w:p>
    <w:p w14:paraId="51CB9619" w14:textId="77777777" w:rsidR="006E0B78" w:rsidRDefault="00D17C6A" w:rsidP="006E0B78">
      <w:pPr>
        <w:pStyle w:val="title1"/>
        <w:tabs>
          <w:tab w:val="left" w:pos="0"/>
          <w:tab w:val="left" w:pos="709"/>
          <w:tab w:val="left" w:pos="8505"/>
          <w:tab w:val="left" w:pos="8789"/>
          <w:tab w:val="right" w:pos="9072"/>
        </w:tabs>
        <w:spacing w:after="0" w:afterAutospacing="0"/>
        <w:ind w:right="708"/>
        <w:jc w:val="both"/>
        <w:rPr>
          <w:sz w:val="24"/>
          <w:szCs w:val="24"/>
        </w:rPr>
      </w:pPr>
      <w:r>
        <w:rPr>
          <w:b w:val="0"/>
          <w:iCs/>
          <w:color w:val="000000"/>
          <w:sz w:val="24"/>
          <w:szCs w:val="24"/>
        </w:rPr>
        <w:t>Инвестиционното предложенние</w:t>
      </w:r>
      <w:r>
        <w:rPr>
          <w:b w:val="0"/>
          <w:iCs/>
          <w:sz w:val="24"/>
          <w:szCs w:val="24"/>
        </w:rPr>
        <w:t xml:space="preserve"> </w:t>
      </w:r>
      <w:r w:rsidRPr="006E0B78">
        <w:rPr>
          <w:b w:val="0"/>
          <w:sz w:val="24"/>
          <w:szCs w:val="24"/>
        </w:rPr>
        <w:t>попада в обхвата на т. 1 буква “е” – интензивно развъждане на риба от Приложение № 2 към чл. 93, ал. 1, т. 1 и т. 2 на Закона за опазване на околната среда и подлежи на преценяване на необходимостта от извършване на оценка на въздействие върху околната среда (ОВОС), по глава шеста, раздел III от ЗООС.</w:t>
      </w:r>
      <w:r w:rsidR="006E0B78" w:rsidRPr="006E0B78">
        <w:rPr>
          <w:color w:val="000000"/>
          <w:sz w:val="24"/>
          <w:szCs w:val="24"/>
        </w:rPr>
        <w:t xml:space="preserve"> </w:t>
      </w:r>
      <w:r w:rsidR="006E0B78" w:rsidRPr="007B598E">
        <w:rPr>
          <w:bCs w:val="0"/>
          <w:color w:val="000000"/>
          <w:sz w:val="24"/>
          <w:szCs w:val="24"/>
        </w:rPr>
        <w:t>Компетентен орган по процедурата е РИОСВ – Плевен</w:t>
      </w:r>
      <w:r w:rsidR="006E0B78">
        <w:rPr>
          <w:sz w:val="24"/>
          <w:szCs w:val="24"/>
        </w:rPr>
        <w:t>.</w:t>
      </w:r>
    </w:p>
    <w:p w14:paraId="0A4A13ED" w14:textId="77777777" w:rsidR="00C76DB8" w:rsidRPr="006228A5" w:rsidRDefault="00C76DB8" w:rsidP="00C76DB8">
      <w:pPr>
        <w:tabs>
          <w:tab w:val="left" w:pos="0"/>
          <w:tab w:val="left" w:pos="709"/>
          <w:tab w:val="left" w:pos="8647"/>
        </w:tabs>
        <w:overflowPunct/>
        <w:autoSpaceDE/>
        <w:autoSpaceDN/>
        <w:adjustRightInd/>
        <w:ind w:right="708" w:firstLine="709"/>
        <w:jc w:val="both"/>
        <w:textAlignment w:val="auto"/>
        <w:rPr>
          <w:rFonts w:ascii="Times New Roman" w:hAnsi="Times New Roman"/>
          <w:b/>
          <w:bCs/>
          <w:sz w:val="24"/>
          <w:szCs w:val="24"/>
          <w:lang w:val="bg-BG"/>
        </w:rPr>
      </w:pPr>
      <w:r w:rsidRPr="006228A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56EB3294" w14:textId="77777777" w:rsidR="002D2960" w:rsidRDefault="00C76DB8" w:rsidP="00C76DB8">
      <w:pPr>
        <w:tabs>
          <w:tab w:val="left" w:pos="8505"/>
          <w:tab w:val="left" w:pos="8789"/>
          <w:tab w:val="right" w:pos="9072"/>
        </w:tabs>
        <w:ind w:right="708" w:firstLine="709"/>
        <w:jc w:val="both"/>
        <w:rPr>
          <w:rFonts w:ascii="Times New Roman" w:hAnsi="Times New Roman"/>
          <w:sz w:val="24"/>
          <w:szCs w:val="24"/>
          <w:lang w:val="bg-BG"/>
        </w:rPr>
      </w:pPr>
      <w:r w:rsidRPr="006228A5">
        <w:rPr>
          <w:rFonts w:ascii="Times New Roman" w:hAnsi="Times New Roman"/>
          <w:bCs/>
          <w:sz w:val="24"/>
          <w:szCs w:val="24"/>
          <w:lang w:val="bg-BG"/>
        </w:rPr>
        <w:t xml:space="preserve"> Реализацията на </w:t>
      </w:r>
      <w:r w:rsidRPr="006228A5">
        <w:rPr>
          <w:rFonts w:ascii="Times New Roman" w:hAnsi="Times New Roman"/>
          <w:sz w:val="24"/>
          <w:szCs w:val="24"/>
          <w:lang w:val="bg-BG"/>
        </w:rPr>
        <w:t xml:space="preserve">инвестиционното предложение </w:t>
      </w:r>
      <w:r w:rsidRPr="006228A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p>
    <w:p w14:paraId="18003C8C" w14:textId="77777777" w:rsidR="00A848D9" w:rsidRDefault="00A848D9" w:rsidP="002D2960">
      <w:pPr>
        <w:tabs>
          <w:tab w:val="left" w:pos="8505"/>
          <w:tab w:val="left" w:pos="8789"/>
          <w:tab w:val="right" w:pos="9072"/>
        </w:tabs>
        <w:ind w:right="708" w:firstLine="709"/>
        <w:jc w:val="both"/>
        <w:rPr>
          <w:rFonts w:ascii="Times New Roman" w:hAnsi="Times New Roman"/>
          <w:b/>
          <w:sz w:val="24"/>
          <w:szCs w:val="24"/>
          <w:lang w:val="ru-RU"/>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5C1F8619" w14:textId="77777777" w:rsidR="00A848D9" w:rsidRDefault="00A848D9" w:rsidP="00A848D9">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C76DB8" w:rsidRPr="00C76DB8">
        <w:rPr>
          <w:rFonts w:ascii="Times New Roman" w:hAnsi="Times New Roman"/>
          <w:sz w:val="24"/>
          <w:szCs w:val="24"/>
        </w:rPr>
        <w:t>,,</w:t>
      </w:r>
      <w:r w:rsidR="00C76DB8" w:rsidRPr="00C76DB8">
        <w:rPr>
          <w:rFonts w:ascii="Times New Roman" w:hAnsi="Times New Roman"/>
          <w:sz w:val="24"/>
          <w:szCs w:val="24"/>
          <w:lang w:val="bg-BG"/>
        </w:rPr>
        <w:t>Отглеждане на сладководна риба с цел продажба чрез свободно зарибяване и при необходимост чрез използване на садки“ в язовир, находящ се в местността „Шумата“, землище на с. Мечка, община Плевен</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4068529C" w14:textId="77777777" w:rsidR="00A848D9" w:rsidRDefault="00A848D9" w:rsidP="00A848D9">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7D36093A" w14:textId="77777777" w:rsidR="00A848D9" w:rsidRDefault="00EB6FC1" w:rsidP="00F45DA2">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sidR="00A848D9">
        <w:rPr>
          <w:rFonts w:ascii="Times New Roman" w:hAnsi="Times New Roman"/>
          <w:b/>
          <w:sz w:val="24"/>
          <w:szCs w:val="24"/>
        </w:rPr>
        <w:t>V</w:t>
      </w:r>
      <w:r w:rsidR="00A848D9">
        <w:rPr>
          <w:rFonts w:ascii="Times New Roman" w:hAnsi="Times New Roman"/>
          <w:b/>
          <w:sz w:val="24"/>
          <w:szCs w:val="24"/>
          <w:lang w:val="ru-RU"/>
        </w:rPr>
        <w:t xml:space="preserve">. </w:t>
      </w:r>
      <w:r w:rsidR="00A848D9">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Pr>
          <w:rFonts w:ascii="Times New Roman" w:hAnsi="Times New Roman"/>
          <w:b/>
          <w:sz w:val="24"/>
          <w:szCs w:val="24"/>
          <w:lang w:val="ru-RU"/>
        </w:rPr>
        <w:t xml:space="preserve">– </w:t>
      </w:r>
      <w:r w:rsidR="00A848D9">
        <w:rPr>
          <w:rFonts w:ascii="Times New Roman" w:hAnsi="Times New Roman"/>
          <w:b/>
          <w:sz w:val="24"/>
          <w:szCs w:val="24"/>
          <w:lang w:val="bg-BG"/>
        </w:rPr>
        <w:t>гр. Плевен:</w:t>
      </w:r>
    </w:p>
    <w:p w14:paraId="1D0CFF1E" w14:textId="77777777" w:rsidR="00A848D9" w:rsidRDefault="00A848D9" w:rsidP="00A848D9">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16A3DDEB" w14:textId="77777777" w:rsidR="00A848D9" w:rsidRDefault="00A848D9"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278546CE" w14:textId="77777777" w:rsidR="001744D8" w:rsidRDefault="001744D8" w:rsidP="001744D8">
      <w:pPr>
        <w:overflowPunct/>
        <w:autoSpaceDE/>
        <w:adjustRightInd/>
        <w:ind w:right="708"/>
        <w:jc w:val="both"/>
        <w:textAlignment w:val="auto"/>
        <w:rPr>
          <w:rFonts w:ascii="Times New Roman" w:hAnsi="Times New Roman"/>
          <w:i/>
          <w:sz w:val="24"/>
          <w:szCs w:val="24"/>
          <w:lang w:val="bg-BG"/>
        </w:rPr>
      </w:pPr>
      <w:r>
        <w:rPr>
          <w:rFonts w:ascii="Times New Roman" w:hAnsi="Times New Roman"/>
          <w:sz w:val="24"/>
          <w:szCs w:val="24"/>
          <w:lang w:val="bg-BG"/>
        </w:rPr>
        <w:t xml:space="preserve">Към информацията да се приложи подробна информация и за предвидените елементи на ИП в обхвата на всеки от двата имота (напр. преместваеми </w:t>
      </w:r>
      <w:r>
        <w:rPr>
          <w:rFonts w:ascii="Times New Roman" w:hAnsi="Times New Roman"/>
          <w:sz w:val="24"/>
          <w:szCs w:val="24"/>
        </w:rPr>
        <w:t>фургони за персонала и за складиране на фуража</w:t>
      </w:r>
      <w:r>
        <w:rPr>
          <w:rFonts w:ascii="Times New Roman" w:hAnsi="Times New Roman"/>
          <w:sz w:val="24"/>
          <w:szCs w:val="24"/>
          <w:lang w:val="bg-BG"/>
        </w:rPr>
        <w:t xml:space="preserve">, </w:t>
      </w:r>
      <w:r>
        <w:rPr>
          <w:rFonts w:ascii="Times New Roman" w:hAnsi="Times New Roman"/>
          <w:sz w:val="24"/>
          <w:szCs w:val="24"/>
          <w:lang w:val="bg-BG" w:eastAsia="bg-BG"/>
        </w:rPr>
        <w:t xml:space="preserve">изграждане на площадки, навеси, монтиране на охранителни </w:t>
      </w:r>
      <w:r>
        <w:rPr>
          <w:rFonts w:ascii="Times New Roman" w:hAnsi="Times New Roman"/>
          <w:sz w:val="24"/>
          <w:szCs w:val="24"/>
        </w:rPr>
        <w:t>камери</w:t>
      </w:r>
      <w:r>
        <w:rPr>
          <w:rFonts w:ascii="Times New Roman" w:hAnsi="Times New Roman"/>
          <w:sz w:val="24"/>
          <w:szCs w:val="24"/>
          <w:lang w:val="bg-BG" w:eastAsia="bg-BG"/>
        </w:rPr>
        <w:t xml:space="preserve"> и др.); </w:t>
      </w:r>
      <w:r>
        <w:rPr>
          <w:rFonts w:ascii="Times New Roman" w:hAnsi="Times New Roman"/>
          <w:sz w:val="24"/>
          <w:szCs w:val="24"/>
          <w:lang w:val="bg-BG"/>
        </w:rPr>
        <w:t>П</w:t>
      </w:r>
      <w:r>
        <w:rPr>
          <w:rFonts w:ascii="Times New Roman" w:hAnsi="Times New Roman"/>
          <w:sz w:val="24"/>
          <w:szCs w:val="24"/>
        </w:rPr>
        <w:t xml:space="preserve">ланиран капацитет на </w:t>
      </w:r>
      <w:r>
        <w:rPr>
          <w:rFonts w:ascii="Times New Roman" w:hAnsi="Times New Roman"/>
          <w:sz w:val="24"/>
          <w:szCs w:val="24"/>
          <w:lang w:val="bg-BG"/>
        </w:rPr>
        <w:t>рибовъдното стопанство; Начин на третиране на очакваните б</w:t>
      </w:r>
      <w:r>
        <w:rPr>
          <w:rFonts w:ascii="Times New Roman" w:hAnsi="Times New Roman"/>
          <w:sz w:val="24"/>
          <w:szCs w:val="24"/>
        </w:rPr>
        <w:t>итово</w:t>
      </w:r>
      <w:r>
        <w:rPr>
          <w:rFonts w:ascii="Times New Roman" w:hAnsi="Times New Roman"/>
          <w:sz w:val="24"/>
          <w:szCs w:val="24"/>
          <w:lang w:val="bg-BG"/>
        </w:rPr>
        <w:t xml:space="preserve"> </w:t>
      </w:r>
      <w:r>
        <w:rPr>
          <w:rFonts w:ascii="Times New Roman" w:hAnsi="Times New Roman"/>
          <w:sz w:val="24"/>
          <w:szCs w:val="24"/>
        </w:rPr>
        <w:t>-</w:t>
      </w:r>
      <w:r>
        <w:rPr>
          <w:rFonts w:ascii="Times New Roman" w:hAnsi="Times New Roman"/>
          <w:sz w:val="24"/>
          <w:szCs w:val="24"/>
          <w:lang w:val="bg-BG"/>
        </w:rPr>
        <w:t xml:space="preserve"> </w:t>
      </w:r>
      <w:r>
        <w:rPr>
          <w:rFonts w:ascii="Times New Roman" w:hAnsi="Times New Roman"/>
          <w:sz w:val="24"/>
          <w:szCs w:val="24"/>
        </w:rPr>
        <w:t xml:space="preserve">фекалните отпадъчни води </w:t>
      </w:r>
      <w:r>
        <w:rPr>
          <w:rFonts w:ascii="Times New Roman" w:hAnsi="Times New Roman"/>
          <w:sz w:val="24"/>
          <w:szCs w:val="24"/>
          <w:lang w:val="bg-BG"/>
        </w:rPr>
        <w:t>от персонала.</w:t>
      </w:r>
    </w:p>
    <w:p w14:paraId="3EFA1CC9" w14:textId="77777777" w:rsidR="001744D8" w:rsidRDefault="001744D8" w:rsidP="001744D8">
      <w:pPr>
        <w:overflowPunct/>
        <w:autoSpaceDE/>
        <w:adjustRightInd/>
        <w:ind w:right="-15"/>
        <w:jc w:val="both"/>
        <w:rPr>
          <w:rFonts w:ascii="Times New Roman" w:hAnsi="Times New Roman"/>
          <w:sz w:val="24"/>
          <w:szCs w:val="24"/>
          <w:lang w:val="bg-BG"/>
        </w:rPr>
      </w:pPr>
    </w:p>
    <w:p w14:paraId="1C2F1D98" w14:textId="77777777" w:rsidR="001744D8" w:rsidRDefault="001744D8"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p>
    <w:p w14:paraId="568F0A23"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9"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4884CA37" w14:textId="77777777" w:rsidR="00A848D9" w:rsidRDefault="00A848D9" w:rsidP="00A848D9">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lastRenderedPageBreak/>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294E703B"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Pr>
          <w:rFonts w:ascii="Times New Roman" w:hAnsi="Times New Roman"/>
          <w:sz w:val="24"/>
          <w:szCs w:val="24"/>
          <w:highlight w:val="white"/>
          <w:shd w:val="clear" w:color="auto" w:fill="FEFEFE"/>
          <w:lang w:val="ru-RU"/>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41344F84"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онагледяване на информацията с подходящ по мащаб картен, актуален графичен или снимков материал;</w:t>
      </w:r>
    </w:p>
    <w:p w14:paraId="0EDB4AC1"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0DCF92C0" w14:textId="77777777" w:rsidR="00A848D9" w:rsidRDefault="00A848D9" w:rsidP="00A848D9">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r>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6F3D91E9"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28138065" w14:textId="77777777" w:rsidR="00A848D9" w:rsidRDefault="00A848D9" w:rsidP="00A848D9">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14:paraId="0F317A23"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78274337" w14:textId="77777777" w:rsidR="00A848D9" w:rsidRDefault="00A848D9" w:rsidP="00A848D9">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154A7F28" w14:textId="77777777" w:rsidR="00A848D9" w:rsidRDefault="00A848D9" w:rsidP="00A848D9">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65FCE3D7" w14:textId="77777777" w:rsidR="00A848D9" w:rsidRDefault="00A848D9" w:rsidP="00A848D9">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31BDA5CB"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w:t>
      </w:r>
      <w:r w:rsidR="006E0B78">
        <w:rPr>
          <w:rFonts w:ascii="Times New Roman" w:hAnsi="Times New Roman"/>
          <w:sz w:val="24"/>
          <w:szCs w:val="24"/>
          <w:lang w:val="bg-BG"/>
        </w:rPr>
        <w:t>4234</w:t>
      </w:r>
      <w:r>
        <w:rPr>
          <w:rFonts w:ascii="Times New Roman" w:hAnsi="Times New Roman"/>
          <w:sz w:val="24"/>
          <w:szCs w:val="24"/>
          <w:lang w:val="bg-BG"/>
        </w:rPr>
        <w:t>/</w:t>
      </w:r>
      <w:r w:rsidR="006E0B78">
        <w:rPr>
          <w:rFonts w:ascii="Times New Roman" w:hAnsi="Times New Roman"/>
          <w:sz w:val="24"/>
          <w:szCs w:val="24"/>
          <w:lang w:val="bg-BG"/>
        </w:rPr>
        <w:t>06</w:t>
      </w:r>
      <w:r>
        <w:rPr>
          <w:rFonts w:ascii="Times New Roman" w:hAnsi="Times New Roman"/>
          <w:sz w:val="24"/>
          <w:szCs w:val="24"/>
          <w:lang w:val="bg-BG"/>
        </w:rPr>
        <w:t>.</w:t>
      </w:r>
      <w:r w:rsidR="002D2960">
        <w:rPr>
          <w:rFonts w:ascii="Times New Roman" w:hAnsi="Times New Roman"/>
          <w:sz w:val="24"/>
          <w:szCs w:val="24"/>
          <w:lang w:val="bg-BG"/>
        </w:rPr>
        <w:t>0</w:t>
      </w:r>
      <w:r w:rsidR="006E0B78">
        <w:rPr>
          <w:rFonts w:ascii="Times New Roman" w:hAnsi="Times New Roman"/>
          <w:sz w:val="24"/>
          <w:szCs w:val="24"/>
          <w:lang w:val="bg-BG"/>
        </w:rPr>
        <w:t>8</w:t>
      </w:r>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538E2BCB" w14:textId="77777777" w:rsidR="00AE6AC2" w:rsidRPr="00AE6AC2" w:rsidRDefault="00A848D9" w:rsidP="00EB6FC1">
      <w:pPr>
        <w:overflowPunct/>
        <w:autoSpaceDE/>
        <w:autoSpaceDN/>
        <w:adjustRightInd/>
        <w:spacing w:after="200" w:line="276" w:lineRule="auto"/>
        <w:ind w:right="708"/>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14:paraId="1032FCCA"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F18966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3D4E5F55" w14:textId="77777777" w:rsidR="00804CC3" w:rsidRDefault="00804CC3" w:rsidP="002B515A">
      <w:pPr>
        <w:rPr>
          <w:rFonts w:ascii="Times New Roman" w:hAnsi="Times New Roman"/>
          <w:b/>
          <w:bCs/>
          <w:color w:val="000000"/>
          <w:sz w:val="24"/>
          <w:szCs w:val="24"/>
          <w:lang w:val="bg-BG"/>
        </w:rPr>
      </w:pPr>
    </w:p>
    <w:p w14:paraId="02AC1407" w14:textId="77777777" w:rsidR="002B515A" w:rsidRDefault="00A95C8A" w:rsidP="002D2960">
      <w:pPr>
        <w:rPr>
          <w:rFonts w:ascii="Times New Roman" w:hAnsi="Times New Roman"/>
          <w:i/>
          <w:iCs/>
          <w:lang w:val="bg-BG"/>
        </w:rPr>
      </w:pPr>
      <w:r>
        <w:rPr>
          <w:i/>
          <w:noProof/>
        </w:rPr>
        <w:pict w14:anchorId="095226A8">
          <v:shape id="_x0000_i1026" type="#_x0000_t75" alt="Ред за подпис, неподписано" style="width:120pt;height:60pt">
            <v:imagedata r:id="rId10"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BC424C">
      <w:footerReference w:type="default" r:id="rId11"/>
      <w:headerReference w:type="first" r:id="rId12"/>
      <w:footerReference w:type="first" r:id="rId13"/>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4587" w14:textId="77777777" w:rsidR="0030630E" w:rsidRDefault="0030630E">
      <w:r>
        <w:separator/>
      </w:r>
    </w:p>
  </w:endnote>
  <w:endnote w:type="continuationSeparator" w:id="0">
    <w:p w14:paraId="5F452D30" w14:textId="77777777" w:rsidR="0030630E" w:rsidRDefault="00306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5FB3"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28AE243A">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C3807D3"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03677E">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03677E">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69F6"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2D000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0B87334">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2F286789">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251D430"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C18BDD9">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4D5D62B4"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03677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03677E">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78461CC3"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AE488" w14:textId="77777777" w:rsidR="0030630E" w:rsidRDefault="0030630E">
      <w:r>
        <w:separator/>
      </w:r>
    </w:p>
  </w:footnote>
  <w:footnote w:type="continuationSeparator" w:id="0">
    <w:p w14:paraId="70BF47B8" w14:textId="77777777" w:rsidR="0030630E" w:rsidRDefault="00306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E532" w14:textId="77777777" w:rsidR="001D5BBD" w:rsidRPr="005B69F7" w:rsidRDefault="00000000" w:rsidP="00C7759E">
    <w:pPr>
      <w:pStyle w:val="2"/>
      <w:ind w:firstLine="630"/>
      <w:jc w:val="center"/>
      <w:rPr>
        <w:rStyle w:val="a8"/>
        <w:sz w:val="2"/>
        <w:szCs w:val="2"/>
      </w:rPr>
    </w:pPr>
    <w:r>
      <w:rPr>
        <w:rStyle w:val="a8"/>
      </w:rPr>
      <w:pict w14:anchorId="3BB09A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629821D"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131E94E">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7148EF"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0207CDB9"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06BDDF8"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52F2992"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4B74C5"/>
    <w:multiLevelType w:val="hybridMultilevel"/>
    <w:tmpl w:val="C9D81ECC"/>
    <w:lvl w:ilvl="0" w:tplc="71FEA336">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87801092">
    <w:abstractNumId w:val="19"/>
  </w:num>
  <w:num w:numId="2" w16cid:durableId="736242123">
    <w:abstractNumId w:val="11"/>
  </w:num>
  <w:num w:numId="3" w16cid:durableId="35740059">
    <w:abstractNumId w:val="0"/>
  </w:num>
  <w:num w:numId="4" w16cid:durableId="2121098976">
    <w:abstractNumId w:val="9"/>
  </w:num>
  <w:num w:numId="5" w16cid:durableId="1417629729">
    <w:abstractNumId w:val="15"/>
  </w:num>
  <w:num w:numId="6" w16cid:durableId="2004114698">
    <w:abstractNumId w:val="17"/>
  </w:num>
  <w:num w:numId="7" w16cid:durableId="1416366230">
    <w:abstractNumId w:val="7"/>
  </w:num>
  <w:num w:numId="8" w16cid:durableId="810319470">
    <w:abstractNumId w:val="16"/>
  </w:num>
  <w:num w:numId="9" w16cid:durableId="1956718019">
    <w:abstractNumId w:val="2"/>
  </w:num>
  <w:num w:numId="10" w16cid:durableId="479882455">
    <w:abstractNumId w:val="10"/>
  </w:num>
  <w:num w:numId="11" w16cid:durableId="598298610">
    <w:abstractNumId w:val="14"/>
  </w:num>
  <w:num w:numId="12" w16cid:durableId="1943563132">
    <w:abstractNumId w:val="3"/>
  </w:num>
  <w:num w:numId="13" w16cid:durableId="695232428">
    <w:abstractNumId w:val="22"/>
  </w:num>
  <w:num w:numId="14" w16cid:durableId="1222325192">
    <w:abstractNumId w:val="18"/>
  </w:num>
  <w:num w:numId="15" w16cid:durableId="2094354917">
    <w:abstractNumId w:val="13"/>
  </w:num>
  <w:num w:numId="16" w16cid:durableId="348334265">
    <w:abstractNumId w:val="12"/>
  </w:num>
  <w:num w:numId="17" w16cid:durableId="760033453">
    <w:abstractNumId w:val="20"/>
  </w:num>
  <w:num w:numId="18" w16cid:durableId="111100108">
    <w:abstractNumId w:val="6"/>
  </w:num>
  <w:num w:numId="19" w16cid:durableId="1577856139">
    <w:abstractNumId w:val="8"/>
  </w:num>
  <w:num w:numId="20" w16cid:durableId="1639070568">
    <w:abstractNumId w:val="1"/>
  </w:num>
  <w:num w:numId="21" w16cid:durableId="933780119">
    <w:abstractNumId w:val="5"/>
  </w:num>
  <w:num w:numId="22" w16cid:durableId="10390136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35454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16CEB"/>
    <w:rsid w:val="00020454"/>
    <w:rsid w:val="00021201"/>
    <w:rsid w:val="00022903"/>
    <w:rsid w:val="0002426D"/>
    <w:rsid w:val="000258A9"/>
    <w:rsid w:val="0003677E"/>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744D8"/>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2960"/>
    <w:rsid w:val="002D56FE"/>
    <w:rsid w:val="002E25EF"/>
    <w:rsid w:val="002E30CF"/>
    <w:rsid w:val="002E5EF0"/>
    <w:rsid w:val="002F1D8F"/>
    <w:rsid w:val="003020B1"/>
    <w:rsid w:val="00303CC9"/>
    <w:rsid w:val="0030630E"/>
    <w:rsid w:val="00315C9F"/>
    <w:rsid w:val="00324274"/>
    <w:rsid w:val="00335651"/>
    <w:rsid w:val="00336158"/>
    <w:rsid w:val="003467D8"/>
    <w:rsid w:val="00352F4E"/>
    <w:rsid w:val="00361B04"/>
    <w:rsid w:val="003633AD"/>
    <w:rsid w:val="00363E76"/>
    <w:rsid w:val="003754EC"/>
    <w:rsid w:val="00382EB0"/>
    <w:rsid w:val="003A6AD3"/>
    <w:rsid w:val="003B2E0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3322"/>
    <w:rsid w:val="004E440C"/>
    <w:rsid w:val="004F017D"/>
    <w:rsid w:val="004F04D9"/>
    <w:rsid w:val="004F19E2"/>
    <w:rsid w:val="004F765C"/>
    <w:rsid w:val="005065A6"/>
    <w:rsid w:val="00507294"/>
    <w:rsid w:val="00512260"/>
    <w:rsid w:val="00516005"/>
    <w:rsid w:val="00537831"/>
    <w:rsid w:val="00552735"/>
    <w:rsid w:val="005665D5"/>
    <w:rsid w:val="0057056E"/>
    <w:rsid w:val="00571B43"/>
    <w:rsid w:val="00584624"/>
    <w:rsid w:val="00586A51"/>
    <w:rsid w:val="00596C2E"/>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0B78"/>
    <w:rsid w:val="006E1608"/>
    <w:rsid w:val="006E3BCE"/>
    <w:rsid w:val="006E6B59"/>
    <w:rsid w:val="006F1BF1"/>
    <w:rsid w:val="00706221"/>
    <w:rsid w:val="00710DA7"/>
    <w:rsid w:val="00721F8E"/>
    <w:rsid w:val="00735898"/>
    <w:rsid w:val="00736044"/>
    <w:rsid w:val="00737EFC"/>
    <w:rsid w:val="007464EF"/>
    <w:rsid w:val="0075331F"/>
    <w:rsid w:val="007666DC"/>
    <w:rsid w:val="007719EF"/>
    <w:rsid w:val="00771A14"/>
    <w:rsid w:val="00781975"/>
    <w:rsid w:val="00785C1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26A94"/>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52B2"/>
    <w:rsid w:val="00902B60"/>
    <w:rsid w:val="00906093"/>
    <w:rsid w:val="009142CE"/>
    <w:rsid w:val="009154E3"/>
    <w:rsid w:val="00927C76"/>
    <w:rsid w:val="00936425"/>
    <w:rsid w:val="0093651E"/>
    <w:rsid w:val="00943933"/>
    <w:rsid w:val="00946D85"/>
    <w:rsid w:val="00950B3D"/>
    <w:rsid w:val="009571F2"/>
    <w:rsid w:val="00961612"/>
    <w:rsid w:val="0096747C"/>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848D9"/>
    <w:rsid w:val="00A915C1"/>
    <w:rsid w:val="00A93198"/>
    <w:rsid w:val="00A9408A"/>
    <w:rsid w:val="00A95C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252F2"/>
    <w:rsid w:val="00B31345"/>
    <w:rsid w:val="00B377D7"/>
    <w:rsid w:val="00B42EB3"/>
    <w:rsid w:val="00B53766"/>
    <w:rsid w:val="00B55A17"/>
    <w:rsid w:val="00B76562"/>
    <w:rsid w:val="00B81CAE"/>
    <w:rsid w:val="00B8211C"/>
    <w:rsid w:val="00B9520D"/>
    <w:rsid w:val="00B97E6D"/>
    <w:rsid w:val="00BA6E68"/>
    <w:rsid w:val="00BB73DC"/>
    <w:rsid w:val="00BC32A3"/>
    <w:rsid w:val="00BC424C"/>
    <w:rsid w:val="00BC74BB"/>
    <w:rsid w:val="00BC78C5"/>
    <w:rsid w:val="00BE15D5"/>
    <w:rsid w:val="00BE2972"/>
    <w:rsid w:val="00BE5E38"/>
    <w:rsid w:val="00BF273A"/>
    <w:rsid w:val="00BF3134"/>
    <w:rsid w:val="00BF4BEF"/>
    <w:rsid w:val="00BF7B54"/>
    <w:rsid w:val="00C00904"/>
    <w:rsid w:val="00C02136"/>
    <w:rsid w:val="00C044EB"/>
    <w:rsid w:val="00C273A4"/>
    <w:rsid w:val="00C317BF"/>
    <w:rsid w:val="00C31FB6"/>
    <w:rsid w:val="00C339AC"/>
    <w:rsid w:val="00C36910"/>
    <w:rsid w:val="00C36D18"/>
    <w:rsid w:val="00C37D71"/>
    <w:rsid w:val="00C473A4"/>
    <w:rsid w:val="00C52A3F"/>
    <w:rsid w:val="00C64D7E"/>
    <w:rsid w:val="00C65BE1"/>
    <w:rsid w:val="00C716D9"/>
    <w:rsid w:val="00C76288"/>
    <w:rsid w:val="00C76DB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17C6A"/>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26A"/>
    <w:rsid w:val="00E344E2"/>
    <w:rsid w:val="00E4226E"/>
    <w:rsid w:val="00E45F02"/>
    <w:rsid w:val="00E501B7"/>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50602"/>
    <w:rsid w:val="00F54099"/>
    <w:rsid w:val="00F61A22"/>
    <w:rsid w:val="00F6371E"/>
    <w:rsid w:val="00F72CF1"/>
    <w:rsid w:val="00F74B3E"/>
    <w:rsid w:val="00F752C0"/>
    <w:rsid w:val="00F94863"/>
    <w:rsid w:val="00FA1719"/>
    <w:rsid w:val="00FA195A"/>
    <w:rsid w:val="00FB2B2C"/>
    <w:rsid w:val="00FC43AE"/>
    <w:rsid w:val="00FC4F19"/>
    <w:rsid w:val="00FD2988"/>
    <w:rsid w:val="00FD5793"/>
    <w:rsid w:val="00FD600D"/>
    <w:rsid w:val="00FE1A4A"/>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D0859"/>
  <w15:docId w15:val="{874C5E97-4CD6-41DA-8235-7E4D5F996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32888930">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d-dunav.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riew-pleven.eu/form.htm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1214</Words>
  <Characters>6923</Characters>
  <Application>Microsoft Office Word</Application>
  <DocSecurity>0</DocSecurity>
  <Lines>57</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8121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31</cp:revision>
  <cp:lastPrinted>2025-03-28T15:09:00Z</cp:lastPrinted>
  <dcterms:created xsi:type="dcterms:W3CDTF">2025-11-24T09:18:00Z</dcterms:created>
  <dcterms:modified xsi:type="dcterms:W3CDTF">2026-10-16T14:12:00Z</dcterms:modified>
</cp:coreProperties>
</file>